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3973" w14:textId="57724B3C" w:rsidR="00B1740E" w:rsidRPr="00853AF4" w:rsidRDefault="00303F55" w:rsidP="00DF6A68">
      <w:pPr>
        <w:spacing w:before="120" w:after="120"/>
        <w:ind w:right="51"/>
        <w:jc w:val="right"/>
        <w:rPr>
          <w:rStyle w:val="Egyiksem"/>
          <w:rFonts w:ascii="Verdana" w:eastAsia="Calibri" w:hAnsi="Verdana" w:cs="Calibri"/>
          <w:b/>
          <w:bCs/>
          <w:smallCaps/>
          <w:sz w:val="18"/>
          <w:szCs w:val="18"/>
        </w:rPr>
      </w:pPr>
      <w:r>
        <w:rPr>
          <w:rStyle w:val="Egyiksem"/>
          <w:rFonts w:ascii="Verdana" w:eastAsia="Calibri" w:hAnsi="Verdana" w:cs="Calibri"/>
          <w:b/>
          <w:bCs/>
          <w:smallCaps/>
          <w:sz w:val="18"/>
          <w:szCs w:val="18"/>
        </w:rPr>
        <w:t>1. számú melléklet</w:t>
      </w:r>
    </w:p>
    <w:p w14:paraId="1CF209E8" w14:textId="77777777" w:rsidR="00303F55" w:rsidRPr="00DF6A68" w:rsidRDefault="00303F55" w:rsidP="00DF6A68">
      <w:pPr>
        <w:spacing w:before="120" w:after="120"/>
        <w:jc w:val="center"/>
        <w:rPr>
          <w:rStyle w:val="Egyiksem"/>
          <w:rFonts w:ascii="Verdana" w:hAnsi="Verdana" w:cs="Calibri"/>
          <w:b/>
          <w:bCs/>
          <w:sz w:val="20"/>
          <w:szCs w:val="20"/>
        </w:rPr>
      </w:pPr>
      <w:r w:rsidRPr="00DF6A68">
        <w:rPr>
          <w:rStyle w:val="Egyiksem"/>
          <w:rFonts w:ascii="Verdana" w:hAnsi="Verdana" w:cs="Calibri"/>
          <w:b/>
          <w:bCs/>
          <w:sz w:val="20"/>
          <w:szCs w:val="20"/>
        </w:rPr>
        <w:t>Országos Sítanpálya-építési Program 2024</w:t>
      </w:r>
    </w:p>
    <w:p w14:paraId="2186B0A1" w14:textId="5C82D3D3" w:rsidR="00303F55" w:rsidRPr="00DF6A68" w:rsidRDefault="00303F55" w:rsidP="00DF6A68">
      <w:pPr>
        <w:spacing w:before="120" w:after="120"/>
        <w:jc w:val="center"/>
        <w:rPr>
          <w:rStyle w:val="Egyiksem"/>
          <w:rFonts w:ascii="Verdana" w:hAnsi="Verdana" w:cs="Calibri"/>
          <w:b/>
          <w:bCs/>
          <w:sz w:val="20"/>
          <w:szCs w:val="20"/>
        </w:rPr>
      </w:pPr>
      <w:r w:rsidRPr="00DF6A68">
        <w:rPr>
          <w:rStyle w:val="Egyiksem"/>
          <w:rFonts w:ascii="Verdana" w:hAnsi="Verdana" w:cs="Calibri"/>
          <w:b/>
          <w:bCs/>
          <w:sz w:val="20"/>
          <w:szCs w:val="20"/>
        </w:rPr>
        <w:t>Műszaki leírás</w:t>
      </w:r>
    </w:p>
    <w:p w14:paraId="0369AABF" w14:textId="77777777" w:rsidR="00303F55" w:rsidRDefault="00303F55">
      <w:pPr>
        <w:spacing w:before="120" w:after="120"/>
        <w:jc w:val="both"/>
        <w:rPr>
          <w:rStyle w:val="Egyiksem"/>
          <w:rFonts w:ascii="Verdana" w:hAnsi="Verdana" w:cs="Calibri"/>
          <w:sz w:val="16"/>
          <w:szCs w:val="16"/>
        </w:rPr>
      </w:pPr>
    </w:p>
    <w:p w14:paraId="27BEFF33" w14:textId="1A3BCE65" w:rsidR="005B3CD3" w:rsidRPr="00DC1773" w:rsidRDefault="006C79DE">
      <w:pPr>
        <w:spacing w:before="120" w:after="120"/>
        <w:jc w:val="both"/>
        <w:rPr>
          <w:rStyle w:val="Egyiksem"/>
          <w:rFonts w:ascii="Verdana" w:hAnsi="Verdana" w:cs="Calibri"/>
          <w:sz w:val="16"/>
          <w:szCs w:val="16"/>
        </w:rPr>
      </w:pPr>
      <w:r w:rsidRPr="00DC1773">
        <w:rPr>
          <w:rStyle w:val="Egyiksem"/>
          <w:rFonts w:ascii="Verdana" w:hAnsi="Verdana" w:cs="Calibri"/>
          <w:sz w:val="16"/>
          <w:szCs w:val="16"/>
        </w:rPr>
        <w:t xml:space="preserve">A </w:t>
      </w:r>
      <w:r w:rsidR="00853AF4" w:rsidRPr="00DC1773">
        <w:rPr>
          <w:rStyle w:val="Egyiksem"/>
          <w:rFonts w:ascii="Verdana" w:hAnsi="Verdana" w:cs="Calibri"/>
          <w:sz w:val="16"/>
          <w:szCs w:val="16"/>
        </w:rPr>
        <w:t>sítan</w:t>
      </w:r>
      <w:r w:rsidRPr="00DC1773">
        <w:rPr>
          <w:rStyle w:val="Egyiksem"/>
          <w:rFonts w:ascii="Verdana" w:hAnsi="Verdana" w:cs="Calibri"/>
          <w:sz w:val="16"/>
          <w:szCs w:val="16"/>
        </w:rPr>
        <w:t>pálya épülhet természetes, vagy mesterséges lejtőre.</w:t>
      </w:r>
      <w:r w:rsidR="005B3CD3" w:rsidRPr="00DC1773">
        <w:rPr>
          <w:rStyle w:val="Egyiksem"/>
          <w:rFonts w:ascii="Verdana" w:hAnsi="Verdana" w:cs="Calibri"/>
          <w:sz w:val="16"/>
          <w:szCs w:val="16"/>
        </w:rPr>
        <w:t xml:space="preserve"> </w:t>
      </w:r>
      <w:r w:rsidRPr="00DC1773">
        <w:rPr>
          <w:rStyle w:val="Egyiksem"/>
          <w:rFonts w:ascii="Verdana" w:hAnsi="Verdana" w:cs="Calibri"/>
          <w:sz w:val="16"/>
          <w:szCs w:val="16"/>
        </w:rPr>
        <w:t>Utóbbi esetben statikus által tervezett és az építésügyi hatóság által jóváhagyott tervek alapján kell</w:t>
      </w:r>
      <w:r w:rsidR="00DC314E" w:rsidRPr="00DC1773">
        <w:rPr>
          <w:rStyle w:val="Egyiksem"/>
          <w:rFonts w:ascii="Verdana" w:hAnsi="Verdana" w:cs="Calibri"/>
          <w:sz w:val="16"/>
          <w:szCs w:val="16"/>
        </w:rPr>
        <w:t xml:space="preserve"> a tanpályát</w:t>
      </w:r>
      <w:r w:rsidRPr="00DC1773">
        <w:rPr>
          <w:rStyle w:val="Egyiksem"/>
          <w:rFonts w:ascii="Verdana" w:hAnsi="Verdana" w:cs="Calibri"/>
          <w:sz w:val="16"/>
          <w:szCs w:val="16"/>
        </w:rPr>
        <w:t xml:space="preserve"> kivitelezni. </w:t>
      </w:r>
    </w:p>
    <w:p w14:paraId="6A673057" w14:textId="2A4EC8B4" w:rsidR="00924CE0" w:rsidRPr="008E6ECD" w:rsidRDefault="008E6ECD" w:rsidP="00E977F6">
      <w:pPr>
        <w:spacing w:before="180" w:after="120"/>
        <w:jc w:val="both"/>
        <w:rPr>
          <w:rStyle w:val="Egyiksem"/>
          <w:rFonts w:ascii="Verdana" w:hAnsi="Verdana" w:cs="Calibri"/>
          <w:b/>
          <w:bCs/>
          <w:sz w:val="16"/>
          <w:szCs w:val="16"/>
        </w:rPr>
      </w:pPr>
      <w:r>
        <w:rPr>
          <w:rStyle w:val="Egyiksem"/>
          <w:rFonts w:ascii="Verdana" w:hAnsi="Verdana" w:cs="Calibri"/>
          <w:b/>
          <w:bCs/>
          <w:sz w:val="16"/>
          <w:szCs w:val="16"/>
        </w:rPr>
        <w:t xml:space="preserve">1. </w:t>
      </w:r>
      <w:r w:rsidR="00B1740E" w:rsidRPr="00B1740E">
        <w:rPr>
          <w:rStyle w:val="Egyiksem"/>
          <w:rFonts w:ascii="Verdana" w:hAnsi="Verdana" w:cs="Calibri"/>
          <w:b/>
          <w:bCs/>
          <w:sz w:val="16"/>
          <w:szCs w:val="16"/>
        </w:rPr>
        <w:t>A PÁLYA MÉRETEI</w:t>
      </w:r>
    </w:p>
    <w:p w14:paraId="5660FA6D" w14:textId="3D464936" w:rsidR="00924CE0" w:rsidRPr="00DC1773" w:rsidRDefault="006C79DE">
      <w:pPr>
        <w:spacing w:before="120" w:after="120"/>
        <w:jc w:val="both"/>
        <w:rPr>
          <w:rStyle w:val="Egyiksem"/>
          <w:rFonts w:ascii="Verdana" w:eastAsia="Calibri" w:hAnsi="Verdana" w:cs="Calibri"/>
          <w:sz w:val="16"/>
          <w:szCs w:val="16"/>
        </w:rPr>
      </w:pPr>
      <w:r w:rsidRPr="00DC1773">
        <w:rPr>
          <w:rStyle w:val="Egyiksem"/>
          <w:rFonts w:ascii="Verdana" w:hAnsi="Verdana" w:cs="Calibri"/>
          <w:sz w:val="16"/>
          <w:szCs w:val="16"/>
        </w:rPr>
        <w:t>A pálya szélessége minimum 10 méter.</w:t>
      </w:r>
      <w:r w:rsidR="00DC314E" w:rsidRPr="00DC1773">
        <w:rPr>
          <w:rStyle w:val="Egyiksem"/>
          <w:rFonts w:ascii="Verdana" w:hAnsi="Verdana" w:cs="Calibri"/>
          <w:sz w:val="16"/>
          <w:szCs w:val="16"/>
        </w:rPr>
        <w:t xml:space="preserve"> </w:t>
      </w:r>
      <w:r w:rsidRPr="00DC1773">
        <w:rPr>
          <w:rStyle w:val="Egyiksem"/>
          <w:rFonts w:ascii="Verdana" w:hAnsi="Verdana" w:cs="Calibri"/>
          <w:sz w:val="16"/>
          <w:szCs w:val="16"/>
        </w:rPr>
        <w:t>E mellett kell helyet biztosítani a felvonó nyomvonalának, mely minimum 60 cm széles legyen.</w:t>
      </w:r>
    </w:p>
    <w:p w14:paraId="61741AC3" w14:textId="5D011CE8" w:rsidR="00924CE0" w:rsidRPr="00DC1773" w:rsidRDefault="006C79DE">
      <w:pPr>
        <w:spacing w:before="120" w:after="120"/>
        <w:jc w:val="both"/>
        <w:rPr>
          <w:rStyle w:val="Egyiksem"/>
          <w:rFonts w:ascii="Verdana" w:eastAsia="Calibri" w:hAnsi="Verdana" w:cs="Calibri"/>
          <w:sz w:val="16"/>
          <w:szCs w:val="16"/>
        </w:rPr>
      </w:pPr>
      <w:r w:rsidRPr="00DC1773">
        <w:rPr>
          <w:rStyle w:val="Egyiksem"/>
          <w:rFonts w:ascii="Verdana" w:hAnsi="Verdana" w:cs="Calibri"/>
          <w:sz w:val="16"/>
          <w:szCs w:val="16"/>
        </w:rPr>
        <w:t xml:space="preserve">A felvonó </w:t>
      </w:r>
      <w:r w:rsidR="00853AF4" w:rsidRPr="00DC1773">
        <w:rPr>
          <w:rStyle w:val="Egyiksem"/>
          <w:rFonts w:ascii="Verdana" w:hAnsi="Verdana" w:cs="Calibri"/>
          <w:sz w:val="16"/>
          <w:szCs w:val="16"/>
        </w:rPr>
        <w:t xml:space="preserve">nyomvonala </w:t>
      </w:r>
      <w:r w:rsidRPr="00DC1773">
        <w:rPr>
          <w:rStyle w:val="Egyiksem"/>
          <w:rFonts w:ascii="Verdana" w:hAnsi="Verdana" w:cs="Calibri"/>
          <w:sz w:val="16"/>
          <w:szCs w:val="16"/>
        </w:rPr>
        <w:t>és a pálya nyomvonala között legyen minimum 1 méter távolság.</w:t>
      </w:r>
    </w:p>
    <w:p w14:paraId="3E338BA6" w14:textId="7898DA97" w:rsidR="00924CE0" w:rsidRPr="00DC1773" w:rsidRDefault="006C79DE">
      <w:pPr>
        <w:spacing w:before="120" w:after="120"/>
        <w:jc w:val="both"/>
        <w:rPr>
          <w:rStyle w:val="Egyiksem"/>
          <w:rFonts w:ascii="Verdana" w:eastAsia="Calibri" w:hAnsi="Verdana" w:cs="Calibri"/>
          <w:sz w:val="16"/>
          <w:szCs w:val="16"/>
        </w:rPr>
      </w:pPr>
      <w:r w:rsidRPr="00DC1773">
        <w:rPr>
          <w:rStyle w:val="Egyiksem"/>
          <w:rFonts w:ascii="Verdana" w:hAnsi="Verdana" w:cs="Calibri"/>
          <w:sz w:val="16"/>
          <w:szCs w:val="16"/>
        </w:rPr>
        <w:t xml:space="preserve">A </w:t>
      </w:r>
      <w:r w:rsidR="00853AF4" w:rsidRPr="00DC1773">
        <w:rPr>
          <w:rStyle w:val="Egyiksem"/>
          <w:rFonts w:ascii="Verdana" w:hAnsi="Verdana" w:cs="Calibri"/>
          <w:sz w:val="16"/>
          <w:szCs w:val="16"/>
        </w:rPr>
        <w:t>sí</w:t>
      </w:r>
      <w:r w:rsidRPr="00DC1773">
        <w:rPr>
          <w:rStyle w:val="Egyiksem"/>
          <w:rFonts w:ascii="Verdana" w:hAnsi="Verdana" w:cs="Calibri"/>
          <w:sz w:val="16"/>
          <w:szCs w:val="16"/>
        </w:rPr>
        <w:t>pálya hossza minimum 45 méter</w:t>
      </w:r>
      <w:r w:rsidR="00853AF4" w:rsidRPr="00DC1773">
        <w:rPr>
          <w:rStyle w:val="Egyiksem"/>
          <w:rFonts w:ascii="Verdana" w:hAnsi="Verdana" w:cs="Calibri"/>
          <w:sz w:val="16"/>
          <w:szCs w:val="16"/>
        </w:rPr>
        <w:t>, mely foglalja magába a pálya tetején kialakítandó minimum 5 méter hosszú lapos kiszálló és induló helyet és a pálya alján lévő</w:t>
      </w:r>
      <w:r w:rsidR="00DC314E" w:rsidRPr="00DC1773">
        <w:rPr>
          <w:rStyle w:val="Egyiksem"/>
          <w:rFonts w:ascii="Verdana" w:hAnsi="Verdana" w:cs="Calibri"/>
          <w:sz w:val="16"/>
          <w:szCs w:val="16"/>
        </w:rPr>
        <w:t xml:space="preserve"> </w:t>
      </w:r>
      <w:r w:rsidRPr="00DC1773">
        <w:rPr>
          <w:rStyle w:val="Egyiksem"/>
          <w:rFonts w:ascii="Verdana" w:hAnsi="Verdana" w:cs="Calibri"/>
          <w:sz w:val="16"/>
          <w:szCs w:val="16"/>
        </w:rPr>
        <w:t xml:space="preserve">minimum </w:t>
      </w:r>
      <w:r w:rsidR="00853AF4" w:rsidRPr="00DC1773">
        <w:rPr>
          <w:rStyle w:val="Egyiksem"/>
          <w:rFonts w:ascii="Verdana" w:hAnsi="Verdana" w:cs="Calibri"/>
          <w:sz w:val="16"/>
          <w:szCs w:val="16"/>
        </w:rPr>
        <w:t>8</w:t>
      </w:r>
      <w:r w:rsidRPr="00DC1773">
        <w:rPr>
          <w:rStyle w:val="Egyiksem"/>
          <w:rFonts w:ascii="Verdana" w:hAnsi="Verdana" w:cs="Calibri"/>
          <w:sz w:val="16"/>
          <w:szCs w:val="16"/>
        </w:rPr>
        <w:t xml:space="preserve"> méter</w:t>
      </w:r>
      <w:r w:rsidR="00DF2364" w:rsidRPr="00DC1773">
        <w:rPr>
          <w:rStyle w:val="Egyiksem"/>
          <w:rFonts w:ascii="Verdana" w:hAnsi="Verdana" w:cs="Calibri"/>
          <w:sz w:val="16"/>
          <w:szCs w:val="16"/>
        </w:rPr>
        <w:t xml:space="preserve"> hosszú</w:t>
      </w:r>
      <w:r w:rsidRPr="00DC1773">
        <w:rPr>
          <w:rStyle w:val="Egyiksem"/>
          <w:rFonts w:ascii="Verdana" w:hAnsi="Verdana" w:cs="Calibri"/>
          <w:sz w:val="16"/>
          <w:szCs w:val="16"/>
        </w:rPr>
        <w:t xml:space="preserve"> lapos kifutó</w:t>
      </w:r>
      <w:r w:rsidR="00853AF4" w:rsidRPr="00DC1773">
        <w:rPr>
          <w:rStyle w:val="Egyiksem"/>
          <w:rFonts w:ascii="Verdana" w:hAnsi="Verdana" w:cs="Calibri"/>
          <w:sz w:val="16"/>
          <w:szCs w:val="16"/>
        </w:rPr>
        <w:t>t.</w:t>
      </w:r>
    </w:p>
    <w:p w14:paraId="5A812CDB" w14:textId="77777777" w:rsidR="00924CE0" w:rsidRPr="00AF1CB0" w:rsidRDefault="00924CE0">
      <w:pPr>
        <w:spacing w:before="120" w:after="120"/>
        <w:jc w:val="both"/>
        <w:rPr>
          <w:rStyle w:val="Egyiksem"/>
          <w:rFonts w:ascii="Verdana" w:eastAsia="Calibri" w:hAnsi="Verdana" w:cs="Calibri"/>
          <w:sz w:val="12"/>
          <w:szCs w:val="12"/>
        </w:rPr>
      </w:pPr>
    </w:p>
    <w:p w14:paraId="28A2A753" w14:textId="73787784" w:rsidR="00924CE0" w:rsidRPr="00DC1773" w:rsidRDefault="006C79DE" w:rsidP="00AF1CB0">
      <w:pPr>
        <w:spacing w:after="80"/>
        <w:jc w:val="both"/>
        <w:rPr>
          <w:rStyle w:val="Egyiksem"/>
          <w:rFonts w:ascii="Verdana" w:eastAsia="Calibri" w:hAnsi="Verdana" w:cs="Calibri"/>
          <w:b/>
          <w:bCs/>
          <w:smallCaps/>
          <w:sz w:val="16"/>
          <w:szCs w:val="16"/>
        </w:rPr>
      </w:pPr>
      <w:r w:rsidRPr="00DC1773">
        <w:rPr>
          <w:rStyle w:val="Egyiksem"/>
          <w:rFonts w:ascii="Verdana" w:hAnsi="Verdana" w:cs="Calibri"/>
          <w:b/>
          <w:bCs/>
          <w:sz w:val="16"/>
          <w:szCs w:val="16"/>
        </w:rPr>
        <w:t xml:space="preserve">2. </w:t>
      </w:r>
      <w:r w:rsidR="00B1740E" w:rsidRPr="00B1740E">
        <w:rPr>
          <w:rStyle w:val="Egyiksem"/>
          <w:rFonts w:ascii="Verdana" w:hAnsi="Verdana" w:cs="Calibri"/>
          <w:b/>
          <w:bCs/>
          <w:sz w:val="16"/>
          <w:szCs w:val="16"/>
        </w:rPr>
        <w:t>LEJTŐSZÖGEK</w:t>
      </w:r>
    </w:p>
    <w:p w14:paraId="02F9E5DC" w14:textId="5447CEE1" w:rsidR="00924CE0" w:rsidRPr="00DC1773" w:rsidRDefault="006C79DE">
      <w:pPr>
        <w:spacing w:before="120" w:after="120"/>
        <w:jc w:val="both"/>
        <w:rPr>
          <w:rStyle w:val="Egyiksem"/>
          <w:rFonts w:ascii="Verdana" w:hAnsi="Verdana" w:cs="Calibri"/>
          <w:sz w:val="16"/>
          <w:szCs w:val="16"/>
        </w:rPr>
      </w:pPr>
      <w:r w:rsidRPr="00DC1773">
        <w:rPr>
          <w:rStyle w:val="Egyiksem"/>
          <w:rFonts w:ascii="Verdana" w:hAnsi="Verdana" w:cs="Calibri"/>
          <w:sz w:val="16"/>
          <w:szCs w:val="16"/>
        </w:rPr>
        <w:t>A lejtő, melybe nem számít bele a lapos induló, és a lapos kifutó 7-13 fokos legyen. A tetején meredekebb, az alján</w:t>
      </w:r>
      <w:r w:rsidR="005B3CD3" w:rsidRPr="00DC1773">
        <w:rPr>
          <w:rStyle w:val="Egyiksem"/>
          <w:rFonts w:ascii="Verdana" w:hAnsi="Verdana" w:cs="Calibri"/>
          <w:sz w:val="16"/>
          <w:szCs w:val="16"/>
        </w:rPr>
        <w:t xml:space="preserve"> fokozatosan </w:t>
      </w:r>
      <w:r w:rsidRPr="00DC1773">
        <w:rPr>
          <w:rStyle w:val="Egyiksem"/>
          <w:rFonts w:ascii="Verdana" w:hAnsi="Verdana" w:cs="Calibri"/>
          <w:sz w:val="16"/>
          <w:szCs w:val="16"/>
        </w:rPr>
        <w:t>laposodjon.</w:t>
      </w:r>
      <w:r w:rsidR="005B3CD3" w:rsidRPr="00DC1773">
        <w:rPr>
          <w:rStyle w:val="Egyiksem"/>
          <w:rFonts w:ascii="Verdana" w:hAnsi="Verdana" w:cs="Calibri"/>
          <w:sz w:val="16"/>
          <w:szCs w:val="16"/>
        </w:rPr>
        <w:t xml:space="preserve"> A pálya felszíne egyenletes lejtésű és </w:t>
      </w:r>
      <w:r w:rsidR="009465CA" w:rsidRPr="00DC1773">
        <w:rPr>
          <w:rStyle w:val="Egyiksem"/>
          <w:rFonts w:ascii="Verdana" w:hAnsi="Verdana" w:cs="Calibri"/>
          <w:sz w:val="16"/>
          <w:szCs w:val="16"/>
        </w:rPr>
        <w:t>sima</w:t>
      </w:r>
      <w:r w:rsidR="00C90B90" w:rsidRPr="00DC1773">
        <w:rPr>
          <w:rStyle w:val="Egyiksem"/>
          <w:rFonts w:ascii="Verdana" w:hAnsi="Verdana" w:cs="Calibri"/>
          <w:sz w:val="16"/>
          <w:szCs w:val="16"/>
        </w:rPr>
        <w:t xml:space="preserve"> legyen, mentes a terepegyenletlenség</w:t>
      </w:r>
      <w:r w:rsidR="00DF2364" w:rsidRPr="00DC1773">
        <w:rPr>
          <w:rStyle w:val="Egyiksem"/>
          <w:rFonts w:ascii="Verdana" w:hAnsi="Verdana" w:cs="Calibri"/>
          <w:sz w:val="16"/>
          <w:szCs w:val="16"/>
        </w:rPr>
        <w:t>ek</w:t>
      </w:r>
      <w:r w:rsidR="00C90B90" w:rsidRPr="00DC1773">
        <w:rPr>
          <w:rStyle w:val="Egyiksem"/>
          <w:rFonts w:ascii="Verdana" w:hAnsi="Verdana" w:cs="Calibri"/>
          <w:sz w:val="16"/>
          <w:szCs w:val="16"/>
        </w:rPr>
        <w:t xml:space="preserve">től. </w:t>
      </w:r>
    </w:p>
    <w:p w14:paraId="71D188B2" w14:textId="77777777" w:rsidR="005B3CD3" w:rsidRPr="00AF1CB0" w:rsidRDefault="005B3CD3" w:rsidP="00AF1CB0">
      <w:pPr>
        <w:spacing w:before="80" w:after="80"/>
        <w:jc w:val="both"/>
        <w:rPr>
          <w:rStyle w:val="Egyiksem"/>
          <w:rFonts w:ascii="Verdana" w:eastAsia="Calibri" w:hAnsi="Verdana" w:cs="Calibri"/>
          <w:sz w:val="12"/>
          <w:szCs w:val="12"/>
        </w:rPr>
      </w:pPr>
    </w:p>
    <w:p w14:paraId="71E7E064" w14:textId="77777777" w:rsidR="00924CE0" w:rsidRPr="00DC1773" w:rsidRDefault="006C79DE">
      <w:pPr>
        <w:spacing w:before="120" w:after="120"/>
        <w:jc w:val="both"/>
        <w:rPr>
          <w:rStyle w:val="Egyiksem"/>
          <w:rFonts w:ascii="Verdana" w:eastAsia="Calibri" w:hAnsi="Verdana" w:cs="Calibri"/>
          <w:b/>
          <w:bCs/>
          <w:sz w:val="16"/>
          <w:szCs w:val="16"/>
        </w:rPr>
      </w:pPr>
      <w:r w:rsidRPr="00DC1773">
        <w:rPr>
          <w:rStyle w:val="Egyiksem"/>
          <w:rFonts w:ascii="Verdana" w:hAnsi="Verdana" w:cs="Calibri"/>
          <w:b/>
          <w:bCs/>
          <w:sz w:val="16"/>
          <w:szCs w:val="16"/>
        </w:rPr>
        <w:t>3. MŰANYAG CSÚSZÓFELÜLET</w:t>
      </w:r>
    </w:p>
    <w:p w14:paraId="6798429A" w14:textId="3D56B248" w:rsidR="00924CE0" w:rsidRPr="00DC1773" w:rsidRDefault="00853AF4">
      <w:pPr>
        <w:spacing w:before="120" w:after="120"/>
        <w:jc w:val="both"/>
        <w:rPr>
          <w:rStyle w:val="Egyiksem"/>
          <w:rFonts w:ascii="Verdana" w:eastAsia="Calibri" w:hAnsi="Verdana" w:cs="Calibri"/>
          <w:sz w:val="16"/>
          <w:szCs w:val="16"/>
        </w:rPr>
      </w:pPr>
      <w:r w:rsidRPr="00DC1773">
        <w:rPr>
          <w:rStyle w:val="Egyiksem"/>
          <w:rFonts w:ascii="Verdana" w:hAnsi="Verdana" w:cs="Calibri"/>
          <w:sz w:val="16"/>
          <w:szCs w:val="16"/>
        </w:rPr>
        <w:t>Bármely a</w:t>
      </w:r>
      <w:r w:rsidR="006C79DE" w:rsidRPr="00DC1773">
        <w:rPr>
          <w:rStyle w:val="Egyiksem"/>
          <w:rFonts w:ascii="Verdana" w:hAnsi="Verdana" w:cs="Calibri"/>
          <w:sz w:val="16"/>
          <w:szCs w:val="16"/>
        </w:rPr>
        <w:t xml:space="preserve"> piacon található műanyag használható</w:t>
      </w:r>
      <w:r w:rsidRPr="00DC1773">
        <w:rPr>
          <w:rStyle w:val="Egyiksem"/>
          <w:rFonts w:ascii="Verdana" w:hAnsi="Verdana" w:cs="Calibri"/>
          <w:sz w:val="16"/>
          <w:szCs w:val="16"/>
        </w:rPr>
        <w:t>, amely alkalmas síléccel vagy snowboarddal való csúszásra.</w:t>
      </w:r>
    </w:p>
    <w:p w14:paraId="57400BE6" w14:textId="7E06DEFC" w:rsidR="00924CE0" w:rsidRPr="00AF1CB0" w:rsidRDefault="00924CE0">
      <w:pPr>
        <w:spacing w:before="120" w:after="120"/>
        <w:jc w:val="both"/>
        <w:rPr>
          <w:rStyle w:val="Egyiksem"/>
          <w:rFonts w:ascii="Verdana" w:eastAsia="Calibri" w:hAnsi="Verdana" w:cs="Calibri"/>
          <w:sz w:val="12"/>
          <w:szCs w:val="12"/>
        </w:rPr>
      </w:pPr>
    </w:p>
    <w:p w14:paraId="4F155D5B" w14:textId="77777777" w:rsidR="00924CE0" w:rsidRPr="00DC1773" w:rsidRDefault="006C79DE">
      <w:pPr>
        <w:spacing w:before="120" w:after="120"/>
        <w:jc w:val="both"/>
        <w:rPr>
          <w:rStyle w:val="Egyiksem"/>
          <w:rFonts w:ascii="Verdana" w:eastAsia="Calibri" w:hAnsi="Verdana" w:cs="Calibri"/>
          <w:b/>
          <w:bCs/>
          <w:sz w:val="16"/>
          <w:szCs w:val="16"/>
        </w:rPr>
      </w:pPr>
      <w:r w:rsidRPr="00DC1773">
        <w:rPr>
          <w:rStyle w:val="Egyiksem"/>
          <w:rFonts w:ascii="Verdana" w:hAnsi="Verdana" w:cs="Calibri"/>
          <w:b/>
          <w:bCs/>
          <w:sz w:val="16"/>
          <w:szCs w:val="16"/>
        </w:rPr>
        <w:t>4. FELVONÓ</w:t>
      </w:r>
    </w:p>
    <w:p w14:paraId="6F747565" w14:textId="5F3AC5BC" w:rsidR="00503B0B" w:rsidRPr="00580ABA" w:rsidRDefault="006C79DE" w:rsidP="00503B0B">
      <w:pPr>
        <w:spacing w:before="120" w:after="120"/>
        <w:jc w:val="both"/>
        <w:rPr>
          <w:rStyle w:val="Egyiksem"/>
          <w:rFonts w:ascii="Verdana" w:hAnsi="Verdana" w:cs="Calibri"/>
          <w:sz w:val="16"/>
          <w:szCs w:val="16"/>
        </w:rPr>
      </w:pPr>
      <w:r w:rsidRPr="00DC1773">
        <w:rPr>
          <w:rStyle w:val="Egyiksem"/>
          <w:rFonts w:ascii="Verdana" w:hAnsi="Verdana" w:cs="Calibri"/>
          <w:sz w:val="16"/>
          <w:szCs w:val="16"/>
        </w:rPr>
        <w:t xml:space="preserve">A </w:t>
      </w:r>
      <w:r w:rsidR="00B1740E">
        <w:rPr>
          <w:rStyle w:val="Egyiksem"/>
          <w:rFonts w:ascii="Verdana" w:hAnsi="Verdana" w:cs="Calibri"/>
          <w:sz w:val="16"/>
          <w:szCs w:val="16"/>
        </w:rPr>
        <w:t>sí</w:t>
      </w:r>
      <w:r w:rsidRPr="00DC1773">
        <w:rPr>
          <w:rStyle w:val="Egyiksem"/>
          <w:rFonts w:ascii="Verdana" w:hAnsi="Verdana" w:cs="Calibri"/>
          <w:sz w:val="16"/>
          <w:szCs w:val="16"/>
        </w:rPr>
        <w:t xml:space="preserve">tanpályához alacsony kötélvezetéses sífelvonót, vagy futószalagos felvonót kell telepíteni. A </w:t>
      </w:r>
      <w:r w:rsidR="00DC314E" w:rsidRPr="00DC1773">
        <w:rPr>
          <w:rStyle w:val="Egyiksem"/>
          <w:rFonts w:ascii="Verdana" w:hAnsi="Verdana" w:cs="Calibri"/>
          <w:sz w:val="16"/>
          <w:szCs w:val="16"/>
        </w:rPr>
        <w:t>telepítéséhez előír</w:t>
      </w:r>
      <w:r w:rsidR="00DC1773" w:rsidRPr="00DC1773">
        <w:rPr>
          <w:rStyle w:val="Egyiksem"/>
          <w:rFonts w:ascii="Verdana" w:hAnsi="Verdana" w:cs="Calibri"/>
          <w:sz w:val="16"/>
          <w:szCs w:val="16"/>
        </w:rPr>
        <w:t xml:space="preserve">t szabályokat be kell tartani és </w:t>
      </w:r>
      <w:r w:rsidR="00DC314E" w:rsidRPr="00DC1773">
        <w:rPr>
          <w:rStyle w:val="Egyiksem"/>
          <w:rFonts w:ascii="Verdana" w:hAnsi="Verdana" w:cs="Calibri"/>
          <w:sz w:val="16"/>
          <w:szCs w:val="16"/>
        </w:rPr>
        <w:t xml:space="preserve">a </w:t>
      </w:r>
      <w:r w:rsidRPr="00DC1773">
        <w:rPr>
          <w:rStyle w:val="Egyiksem"/>
          <w:rFonts w:ascii="Verdana" w:hAnsi="Verdana" w:cs="Calibri"/>
          <w:sz w:val="16"/>
          <w:szCs w:val="16"/>
        </w:rPr>
        <w:t xml:space="preserve">működtetéshez </w:t>
      </w:r>
      <w:r w:rsidR="00D55C17" w:rsidRPr="00DC1773">
        <w:rPr>
          <w:rStyle w:val="Egyiksem"/>
          <w:rFonts w:ascii="Verdana" w:hAnsi="Verdana" w:cs="Calibri"/>
          <w:sz w:val="16"/>
          <w:szCs w:val="16"/>
        </w:rPr>
        <w:t>szükséges bejelentési</w:t>
      </w:r>
      <w:r w:rsidRPr="00DC1773">
        <w:rPr>
          <w:rStyle w:val="Egyiksem"/>
          <w:rFonts w:ascii="Verdana" w:hAnsi="Verdana" w:cs="Calibri"/>
          <w:sz w:val="16"/>
          <w:szCs w:val="16"/>
        </w:rPr>
        <w:t xml:space="preserve"> eljárást le kell folytatni</w:t>
      </w:r>
      <w:r w:rsidR="00114947" w:rsidRPr="00DC1773">
        <w:rPr>
          <w:rStyle w:val="Egyiksem"/>
          <w:rFonts w:ascii="Verdana" w:hAnsi="Verdana" w:cs="Calibri"/>
          <w:sz w:val="16"/>
          <w:szCs w:val="16"/>
        </w:rPr>
        <w:t xml:space="preserve"> </w:t>
      </w:r>
      <w:r w:rsidR="00503B0B" w:rsidRPr="00580ABA">
        <w:rPr>
          <w:rStyle w:val="Egyiksem"/>
          <w:rFonts w:ascii="Verdana" w:hAnsi="Verdana" w:cs="Calibri"/>
          <w:sz w:val="16"/>
          <w:szCs w:val="16"/>
        </w:rPr>
        <w:t xml:space="preserve">a </w:t>
      </w:r>
      <w:r w:rsidR="008E6ECD">
        <w:rPr>
          <w:rStyle w:val="Egyiksem"/>
          <w:rFonts w:ascii="Verdana" w:hAnsi="Verdana" w:cs="Calibri"/>
          <w:sz w:val="16"/>
          <w:szCs w:val="16"/>
        </w:rPr>
        <w:t>v</w:t>
      </w:r>
      <w:r w:rsidR="00503B0B" w:rsidRPr="00580ABA">
        <w:rPr>
          <w:rStyle w:val="Egyiksem"/>
          <w:rFonts w:ascii="Verdana" w:hAnsi="Verdana" w:cs="Calibri"/>
          <w:sz w:val="16"/>
          <w:szCs w:val="16"/>
        </w:rPr>
        <w:t>asútnak nem minősülő egyéb kötöttpályás közlekedési rendszerekkel kapcsolatos építésügyi hatósági engedélyezési eljárások lefolytatásának részletes szabályairól és egyes kapcsolódó kormányrendeletek módosításáról</w:t>
      </w:r>
      <w:r w:rsidR="00503B0B">
        <w:rPr>
          <w:rStyle w:val="Egyiksem"/>
          <w:rFonts w:ascii="Verdana" w:hAnsi="Verdana" w:cs="Calibri"/>
          <w:sz w:val="16"/>
          <w:szCs w:val="16"/>
        </w:rPr>
        <w:t xml:space="preserve"> szóló </w:t>
      </w:r>
      <w:r w:rsidR="00503B0B" w:rsidRPr="00580ABA">
        <w:rPr>
          <w:rStyle w:val="Egyiksem"/>
          <w:rFonts w:ascii="Verdana" w:hAnsi="Verdana" w:cs="Calibri"/>
          <w:sz w:val="16"/>
          <w:szCs w:val="16"/>
        </w:rPr>
        <w:t>431/2017. (XII. 20.) Korm. rendelet</w:t>
      </w:r>
      <w:r w:rsidR="00503B0B">
        <w:rPr>
          <w:rStyle w:val="Egyiksem"/>
          <w:rFonts w:ascii="Verdana" w:hAnsi="Verdana" w:cs="Calibri"/>
          <w:sz w:val="16"/>
          <w:szCs w:val="16"/>
        </w:rPr>
        <w:t xml:space="preserve">ben </w:t>
      </w:r>
      <w:r w:rsidR="00503B0B" w:rsidRPr="00DC1773">
        <w:rPr>
          <w:rStyle w:val="Egyiksem"/>
          <w:rFonts w:ascii="Verdana" w:hAnsi="Verdana" w:cs="Calibri"/>
          <w:sz w:val="16"/>
          <w:szCs w:val="16"/>
        </w:rPr>
        <w:t>írtak szerint.</w:t>
      </w:r>
    </w:p>
    <w:p w14:paraId="65D5C2EB" w14:textId="77777777" w:rsidR="00503B0B" w:rsidRPr="00283886" w:rsidRDefault="00503B0B">
      <w:pPr>
        <w:spacing w:before="120" w:after="120"/>
        <w:jc w:val="both"/>
        <w:rPr>
          <w:rStyle w:val="Egyiksem"/>
          <w:rFonts w:ascii="Verdana" w:hAnsi="Verdana" w:cs="Calibri"/>
          <w:b/>
          <w:bCs/>
          <w:sz w:val="12"/>
          <w:szCs w:val="12"/>
        </w:rPr>
      </w:pPr>
    </w:p>
    <w:p w14:paraId="4237E8A7" w14:textId="099CF7A9" w:rsidR="00924CE0" w:rsidRPr="00DC1773" w:rsidRDefault="006C79DE">
      <w:pPr>
        <w:spacing w:before="120" w:after="120"/>
        <w:jc w:val="both"/>
        <w:rPr>
          <w:rStyle w:val="Egyiksem"/>
          <w:rFonts w:ascii="Verdana" w:eastAsia="Calibri" w:hAnsi="Verdana" w:cs="Calibri"/>
          <w:b/>
          <w:bCs/>
          <w:sz w:val="16"/>
          <w:szCs w:val="16"/>
        </w:rPr>
      </w:pPr>
      <w:r w:rsidRPr="00DC1773">
        <w:rPr>
          <w:rStyle w:val="Egyiksem"/>
          <w:rFonts w:ascii="Verdana" w:hAnsi="Verdana" w:cs="Calibri"/>
          <w:b/>
          <w:bCs/>
          <w:sz w:val="16"/>
          <w:szCs w:val="16"/>
        </w:rPr>
        <w:t>5. PÁLYAVILÁGÍTÁS</w:t>
      </w:r>
    </w:p>
    <w:p w14:paraId="75E535FE" w14:textId="3795D87F" w:rsidR="00924CE0" w:rsidRPr="00DC1773" w:rsidRDefault="006C79DE">
      <w:pPr>
        <w:spacing w:before="120" w:after="120"/>
        <w:jc w:val="both"/>
        <w:rPr>
          <w:rStyle w:val="Egyiksem"/>
          <w:rFonts w:ascii="Verdana" w:eastAsia="Calibri" w:hAnsi="Verdana" w:cs="Calibri"/>
          <w:sz w:val="16"/>
          <w:szCs w:val="16"/>
        </w:rPr>
      </w:pPr>
      <w:r w:rsidRPr="00DC1773">
        <w:rPr>
          <w:rStyle w:val="Egyiksem"/>
          <w:rFonts w:ascii="Verdana" w:hAnsi="Verdana" w:cs="Calibri"/>
          <w:sz w:val="16"/>
          <w:szCs w:val="16"/>
        </w:rPr>
        <w:t xml:space="preserve">A </w:t>
      </w:r>
      <w:r w:rsidR="00B1740E">
        <w:rPr>
          <w:rStyle w:val="Egyiksem"/>
          <w:rFonts w:ascii="Verdana" w:hAnsi="Verdana" w:cs="Calibri"/>
          <w:sz w:val="16"/>
          <w:szCs w:val="16"/>
        </w:rPr>
        <w:t>sí</w:t>
      </w:r>
      <w:r w:rsidRPr="00DC1773">
        <w:rPr>
          <w:rStyle w:val="Egyiksem"/>
          <w:rFonts w:ascii="Verdana" w:hAnsi="Verdana" w:cs="Calibri"/>
          <w:sz w:val="16"/>
          <w:szCs w:val="16"/>
        </w:rPr>
        <w:t xml:space="preserve">tanpályát esti használatra is alkalmassá kell tenni, </w:t>
      </w:r>
      <w:r w:rsidR="00DC1773" w:rsidRPr="00DC1773">
        <w:rPr>
          <w:rStyle w:val="Egyiksem"/>
          <w:rFonts w:ascii="Verdana" w:hAnsi="Verdana" w:cs="Calibri"/>
          <w:sz w:val="16"/>
          <w:szCs w:val="16"/>
        </w:rPr>
        <w:t>ezért</w:t>
      </w:r>
      <w:r w:rsidRPr="00DC1773">
        <w:rPr>
          <w:rStyle w:val="Egyiksem"/>
          <w:rFonts w:ascii="Verdana" w:hAnsi="Verdana" w:cs="Calibri"/>
          <w:sz w:val="16"/>
          <w:szCs w:val="16"/>
        </w:rPr>
        <w:t xml:space="preserve"> megfelelő világítással </w:t>
      </w:r>
      <w:r w:rsidR="005B3CD3" w:rsidRPr="00DC1773">
        <w:rPr>
          <w:rStyle w:val="Egyiksem"/>
          <w:rFonts w:ascii="Verdana" w:hAnsi="Verdana" w:cs="Calibri"/>
          <w:sz w:val="16"/>
          <w:szCs w:val="16"/>
        </w:rPr>
        <w:t xml:space="preserve">el </w:t>
      </w:r>
      <w:r w:rsidRPr="00DC1773">
        <w:rPr>
          <w:rStyle w:val="Egyiksem"/>
          <w:rFonts w:ascii="Verdana" w:hAnsi="Verdana" w:cs="Calibri"/>
          <w:sz w:val="16"/>
          <w:szCs w:val="16"/>
        </w:rPr>
        <w:t xml:space="preserve">kell </w:t>
      </w:r>
      <w:r w:rsidR="005B3CD3" w:rsidRPr="00DC1773">
        <w:rPr>
          <w:rStyle w:val="Egyiksem"/>
          <w:rFonts w:ascii="Verdana" w:hAnsi="Verdana" w:cs="Calibri"/>
          <w:sz w:val="16"/>
          <w:szCs w:val="16"/>
        </w:rPr>
        <w:t>l</w:t>
      </w:r>
      <w:r w:rsidRPr="00DC1773">
        <w:rPr>
          <w:rStyle w:val="Egyiksem"/>
          <w:rFonts w:ascii="Verdana" w:hAnsi="Verdana" w:cs="Calibri"/>
          <w:sz w:val="16"/>
          <w:szCs w:val="16"/>
        </w:rPr>
        <w:t>átni.</w:t>
      </w:r>
      <w:r w:rsidR="00503B0B">
        <w:rPr>
          <w:rStyle w:val="Egyiksem"/>
          <w:rFonts w:ascii="Verdana" w:hAnsi="Verdana" w:cs="Calibri"/>
          <w:sz w:val="16"/>
          <w:szCs w:val="16"/>
        </w:rPr>
        <w:t xml:space="preserve"> </w:t>
      </w:r>
      <w:r w:rsidR="00494F83">
        <w:rPr>
          <w:rStyle w:val="Egyiksem"/>
          <w:rFonts w:ascii="Verdana" w:hAnsi="Verdana" w:cs="Calibri"/>
          <w:sz w:val="16"/>
          <w:szCs w:val="16"/>
        </w:rPr>
        <w:t>A pálya megvilágításával kapcsolatos elvárások: a csúszófelület teljes területe, a lift be- és kiszállója és nyomvonala egybefüggő szórt fénnyel legyen úgy megvilágítva, hogy a sítanpálya este is biztonságosan használható legyen. A világító testeket olyan magasra kell helyezni, hogy azok ne világítsanak a pályát használók szemébe.</w:t>
      </w:r>
      <w:r w:rsidR="00836AEE">
        <w:rPr>
          <w:rStyle w:val="Egyiksem"/>
          <w:rFonts w:ascii="Verdana" w:hAnsi="Verdana" w:cs="Calibri"/>
          <w:sz w:val="16"/>
          <w:szCs w:val="16"/>
        </w:rPr>
        <w:t xml:space="preserve"> </w:t>
      </w:r>
    </w:p>
    <w:p w14:paraId="75553D9E" w14:textId="77777777" w:rsidR="00924CE0" w:rsidRPr="00AF1CB0" w:rsidRDefault="00924CE0">
      <w:pPr>
        <w:spacing w:before="120" w:after="120"/>
        <w:jc w:val="both"/>
        <w:rPr>
          <w:rStyle w:val="Egyiksem"/>
          <w:rFonts w:ascii="Verdana" w:eastAsia="Calibri" w:hAnsi="Verdana" w:cs="Calibri"/>
          <w:sz w:val="12"/>
          <w:szCs w:val="12"/>
        </w:rPr>
      </w:pPr>
    </w:p>
    <w:p w14:paraId="6229C969" w14:textId="77777777" w:rsidR="00924CE0" w:rsidRPr="00DC1773" w:rsidRDefault="006C79DE">
      <w:pPr>
        <w:spacing w:before="120" w:after="120"/>
        <w:jc w:val="both"/>
        <w:rPr>
          <w:rStyle w:val="Egyiksem"/>
          <w:rFonts w:ascii="Verdana" w:eastAsia="Calibri" w:hAnsi="Verdana" w:cs="Calibri"/>
          <w:b/>
          <w:bCs/>
          <w:sz w:val="16"/>
          <w:szCs w:val="16"/>
        </w:rPr>
      </w:pPr>
      <w:r w:rsidRPr="00DC1773">
        <w:rPr>
          <w:rStyle w:val="Egyiksem"/>
          <w:rFonts w:ascii="Verdana" w:hAnsi="Verdana" w:cs="Calibri"/>
          <w:b/>
          <w:bCs/>
          <w:sz w:val="16"/>
          <w:szCs w:val="16"/>
        </w:rPr>
        <w:t>6. BALESETVÉDELM</w:t>
      </w:r>
    </w:p>
    <w:p w14:paraId="15ECDAD5" w14:textId="57C488BA" w:rsidR="00DC314E" w:rsidRPr="00DC1773" w:rsidRDefault="006C79DE" w:rsidP="00DC314E">
      <w:pPr>
        <w:spacing w:before="120" w:after="120"/>
        <w:jc w:val="both"/>
        <w:rPr>
          <w:rStyle w:val="Egyiksem"/>
          <w:rFonts w:ascii="Verdana" w:eastAsia="Calibri" w:hAnsi="Verdana" w:cs="Calibri"/>
          <w:sz w:val="16"/>
          <w:szCs w:val="16"/>
        </w:rPr>
      </w:pPr>
      <w:r w:rsidRPr="00DC1773">
        <w:rPr>
          <w:rStyle w:val="Egyiksem"/>
          <w:rFonts w:ascii="Verdana" w:hAnsi="Verdana" w:cs="Calibri"/>
          <w:sz w:val="16"/>
          <w:szCs w:val="16"/>
        </w:rPr>
        <w:t>Azokat a helyeket, ahol ütközés</w:t>
      </w:r>
      <w:r w:rsidR="00DC1773">
        <w:rPr>
          <w:rStyle w:val="Egyiksem"/>
          <w:rFonts w:ascii="Verdana" w:hAnsi="Verdana" w:cs="Calibri"/>
          <w:sz w:val="16"/>
          <w:szCs w:val="16"/>
        </w:rPr>
        <w:t xml:space="preserve"> vagy leesés</w:t>
      </w:r>
      <w:r w:rsidRPr="00DC1773">
        <w:rPr>
          <w:rStyle w:val="Egyiksem"/>
          <w:rFonts w:ascii="Verdana" w:hAnsi="Verdana" w:cs="Calibri"/>
          <w:sz w:val="16"/>
          <w:szCs w:val="16"/>
        </w:rPr>
        <w:t xml:space="preserve"> veszélye áll fenn, hálóval,</w:t>
      </w:r>
      <w:r w:rsidR="00DC1773" w:rsidRPr="00DC1773">
        <w:rPr>
          <w:rStyle w:val="Egyiksem"/>
          <w:rFonts w:ascii="Verdana" w:hAnsi="Verdana" w:cs="Calibri"/>
          <w:sz w:val="16"/>
          <w:szCs w:val="16"/>
        </w:rPr>
        <w:t xml:space="preserve"> szivac</w:t>
      </w:r>
      <w:r w:rsidR="00DC1773">
        <w:rPr>
          <w:rStyle w:val="Egyiksem"/>
          <w:rFonts w:ascii="Verdana" w:hAnsi="Verdana" w:cs="Calibri"/>
          <w:sz w:val="16"/>
          <w:szCs w:val="16"/>
        </w:rPr>
        <w:t>s</w:t>
      </w:r>
      <w:r w:rsidR="00DC1773" w:rsidRPr="00DC1773">
        <w:rPr>
          <w:rStyle w:val="Egyiksem"/>
          <w:rFonts w:ascii="Verdana" w:hAnsi="Verdana" w:cs="Calibri"/>
          <w:sz w:val="16"/>
          <w:szCs w:val="16"/>
        </w:rPr>
        <w:t>lapokkal</w:t>
      </w:r>
      <w:r w:rsidRPr="00DC1773">
        <w:rPr>
          <w:rStyle w:val="Egyiksem"/>
          <w:rFonts w:ascii="Verdana" w:hAnsi="Verdana" w:cs="Calibri"/>
          <w:sz w:val="16"/>
          <w:szCs w:val="16"/>
        </w:rPr>
        <w:t xml:space="preserve"> vagy </w:t>
      </w:r>
      <w:r w:rsidR="00DC314E" w:rsidRPr="00DC1773">
        <w:rPr>
          <w:rStyle w:val="Egyiksem"/>
          <w:rFonts w:ascii="Verdana" w:hAnsi="Verdana" w:cs="Calibri"/>
          <w:sz w:val="16"/>
          <w:szCs w:val="16"/>
        </w:rPr>
        <w:t>szalma</w:t>
      </w:r>
      <w:r w:rsidRPr="00DC1773">
        <w:rPr>
          <w:rStyle w:val="Egyiksem"/>
          <w:rFonts w:ascii="Verdana" w:hAnsi="Verdana" w:cs="Calibri"/>
          <w:sz w:val="16"/>
          <w:szCs w:val="16"/>
        </w:rPr>
        <w:t xml:space="preserve">bálákkal kell </w:t>
      </w:r>
      <w:r w:rsidR="00DC314E" w:rsidRPr="00DC1773">
        <w:rPr>
          <w:rStyle w:val="Egyiksem"/>
          <w:rFonts w:ascii="Verdana" w:hAnsi="Verdana" w:cs="Calibri"/>
          <w:sz w:val="16"/>
          <w:szCs w:val="16"/>
        </w:rPr>
        <w:t>burkolni.</w:t>
      </w:r>
      <w:r w:rsidRPr="00DC1773">
        <w:rPr>
          <w:rStyle w:val="Egyiksem"/>
          <w:rFonts w:ascii="Verdana" w:hAnsi="Verdana" w:cs="Calibri"/>
          <w:sz w:val="16"/>
          <w:szCs w:val="16"/>
        </w:rPr>
        <w:t xml:space="preserve"> </w:t>
      </w:r>
      <w:r w:rsidR="00DC1773">
        <w:rPr>
          <w:rStyle w:val="Egyiksem"/>
          <w:rFonts w:ascii="Verdana" w:hAnsi="Verdana" w:cs="Calibri"/>
          <w:sz w:val="16"/>
          <w:szCs w:val="16"/>
        </w:rPr>
        <w:t>(</w:t>
      </w:r>
      <w:r w:rsidR="00B1740E">
        <w:rPr>
          <w:rStyle w:val="Egyiksem"/>
          <w:rFonts w:ascii="Verdana" w:hAnsi="Verdana" w:cs="Calibri"/>
          <w:sz w:val="16"/>
          <w:szCs w:val="16"/>
        </w:rPr>
        <w:t>pl.</w:t>
      </w:r>
      <w:r w:rsidRPr="00DC1773">
        <w:rPr>
          <w:rStyle w:val="Egyiksem"/>
          <w:rFonts w:ascii="Verdana" w:hAnsi="Verdana" w:cs="Calibri"/>
          <w:sz w:val="16"/>
          <w:szCs w:val="16"/>
        </w:rPr>
        <w:t xml:space="preserve"> fák, oszlopok, felvonó be</w:t>
      </w:r>
      <w:r w:rsidR="00DC314E" w:rsidRPr="00DC1773">
        <w:rPr>
          <w:rStyle w:val="Egyiksem"/>
          <w:rFonts w:ascii="Verdana" w:hAnsi="Verdana" w:cs="Calibri"/>
          <w:sz w:val="16"/>
          <w:szCs w:val="16"/>
        </w:rPr>
        <w:t>-, és ki</w:t>
      </w:r>
      <w:r w:rsidRPr="00DC1773">
        <w:rPr>
          <w:rStyle w:val="Egyiksem"/>
          <w:rFonts w:ascii="Verdana" w:hAnsi="Verdana" w:cs="Calibri"/>
          <w:sz w:val="16"/>
          <w:szCs w:val="16"/>
        </w:rPr>
        <w:t>szállóhely</w:t>
      </w:r>
      <w:r w:rsidR="00DC1773">
        <w:rPr>
          <w:rStyle w:val="Egyiksem"/>
          <w:rFonts w:ascii="Verdana" w:hAnsi="Verdana" w:cs="Calibri"/>
          <w:sz w:val="16"/>
          <w:szCs w:val="16"/>
        </w:rPr>
        <w:t>)</w:t>
      </w:r>
      <w:r w:rsidRPr="00DC1773">
        <w:rPr>
          <w:rStyle w:val="Egyiksem"/>
          <w:rFonts w:ascii="Verdana" w:hAnsi="Verdana" w:cs="Calibri"/>
          <w:sz w:val="16"/>
          <w:szCs w:val="16"/>
        </w:rPr>
        <w:t>.</w:t>
      </w:r>
      <w:r w:rsidR="00DC314E" w:rsidRPr="00DC1773">
        <w:rPr>
          <w:rStyle w:val="Egyiksem"/>
          <w:rFonts w:ascii="Verdana" w:hAnsi="Verdana" w:cs="Calibri"/>
          <w:sz w:val="16"/>
          <w:szCs w:val="16"/>
        </w:rPr>
        <w:t xml:space="preserve"> Az oldalrézsűknél korlátot vagy hálót kell kihely</w:t>
      </w:r>
      <w:r w:rsidR="008A70D1" w:rsidRPr="00DC1773">
        <w:rPr>
          <w:rStyle w:val="Egyiksem"/>
          <w:rFonts w:ascii="Verdana" w:hAnsi="Verdana" w:cs="Calibri"/>
          <w:sz w:val="16"/>
          <w:szCs w:val="16"/>
        </w:rPr>
        <w:t>e</w:t>
      </w:r>
      <w:r w:rsidR="00DC314E" w:rsidRPr="00DC1773">
        <w:rPr>
          <w:rStyle w:val="Egyiksem"/>
          <w:rFonts w:ascii="Verdana" w:hAnsi="Verdana" w:cs="Calibri"/>
          <w:sz w:val="16"/>
          <w:szCs w:val="16"/>
        </w:rPr>
        <w:t>zni.</w:t>
      </w:r>
    </w:p>
    <w:p w14:paraId="7820BA73" w14:textId="3A93EA2E" w:rsidR="00924CE0" w:rsidRPr="00AF1CB0" w:rsidRDefault="00924CE0">
      <w:pPr>
        <w:spacing w:before="120" w:after="120"/>
        <w:jc w:val="both"/>
        <w:rPr>
          <w:rStyle w:val="Egyiksem"/>
          <w:rFonts w:ascii="Verdana" w:eastAsia="Calibri" w:hAnsi="Verdana" w:cs="Calibri"/>
          <w:sz w:val="12"/>
          <w:szCs w:val="12"/>
        </w:rPr>
      </w:pPr>
    </w:p>
    <w:p w14:paraId="336402F6" w14:textId="77777777" w:rsidR="00924CE0" w:rsidRPr="00DC1773" w:rsidRDefault="006C79DE">
      <w:pPr>
        <w:spacing w:before="120" w:after="120"/>
        <w:jc w:val="both"/>
        <w:rPr>
          <w:rStyle w:val="Egyiksem"/>
          <w:rFonts w:ascii="Verdana" w:eastAsia="Calibri" w:hAnsi="Verdana" w:cs="Calibri"/>
          <w:b/>
          <w:bCs/>
          <w:sz w:val="16"/>
          <w:szCs w:val="16"/>
        </w:rPr>
      </w:pPr>
      <w:r w:rsidRPr="00DC1773">
        <w:rPr>
          <w:rStyle w:val="Egyiksem"/>
          <w:rFonts w:ascii="Verdana" w:hAnsi="Verdana" w:cs="Calibri"/>
          <w:b/>
          <w:bCs/>
          <w:sz w:val="16"/>
          <w:szCs w:val="16"/>
        </w:rPr>
        <w:t>7. KISZOLGÁLÓ ÉPÜLET</w:t>
      </w:r>
    </w:p>
    <w:p w14:paraId="1ED2776D" w14:textId="586F45EE" w:rsidR="00924CE0" w:rsidRPr="00DF6A68" w:rsidRDefault="006C79DE">
      <w:pPr>
        <w:spacing w:before="120" w:after="120"/>
        <w:jc w:val="both"/>
        <w:rPr>
          <w:rStyle w:val="Egyiksem"/>
          <w:rFonts w:ascii="Verdana" w:hAnsi="Verdana" w:cs="Calibri"/>
          <w:sz w:val="16"/>
          <w:szCs w:val="16"/>
        </w:rPr>
      </w:pPr>
      <w:r w:rsidRPr="00DC1773">
        <w:rPr>
          <w:rStyle w:val="Egyiksem"/>
          <w:rFonts w:ascii="Verdana" w:hAnsi="Verdana" w:cs="Calibri"/>
          <w:sz w:val="16"/>
          <w:szCs w:val="16"/>
        </w:rPr>
        <w:t xml:space="preserve">A sípálya mellé minimum 45 m2 alapterületű kiszolgáló épületet kell építeni, öltözővel, </w:t>
      </w:r>
      <w:r w:rsidR="006722A1" w:rsidRPr="00DC1773">
        <w:rPr>
          <w:rStyle w:val="Egyiksem"/>
          <w:rFonts w:ascii="Verdana" w:hAnsi="Verdana" w:cs="Calibri"/>
          <w:sz w:val="16"/>
          <w:szCs w:val="16"/>
        </w:rPr>
        <w:t>kölcsönzővel,</w:t>
      </w:r>
      <w:r w:rsidRPr="00DC1773">
        <w:rPr>
          <w:rStyle w:val="Egyiksem"/>
          <w:rFonts w:ascii="Verdana" w:hAnsi="Verdana" w:cs="Calibri"/>
          <w:sz w:val="16"/>
          <w:szCs w:val="16"/>
        </w:rPr>
        <w:t xml:space="preserve"> mosdókkal.</w:t>
      </w:r>
      <w:r w:rsidR="00494F83">
        <w:rPr>
          <w:rStyle w:val="Egyiksem"/>
          <w:rFonts w:ascii="Verdana" w:hAnsi="Verdana" w:cs="Calibri"/>
          <w:sz w:val="16"/>
          <w:szCs w:val="16"/>
        </w:rPr>
        <w:t xml:space="preserve"> Az épület </w:t>
      </w:r>
      <w:r w:rsidR="00D6502F">
        <w:rPr>
          <w:rStyle w:val="Egyiksem"/>
          <w:rFonts w:ascii="Verdana" w:hAnsi="Verdana" w:cs="Calibri"/>
          <w:sz w:val="16"/>
          <w:szCs w:val="16"/>
        </w:rPr>
        <w:t xml:space="preserve">kivitelezését az </w:t>
      </w:r>
      <w:r w:rsidR="008E6ECD">
        <w:rPr>
          <w:rStyle w:val="Egyiksem"/>
          <w:rFonts w:ascii="Verdana" w:hAnsi="Verdana" w:cs="Calibri"/>
          <w:sz w:val="16"/>
          <w:szCs w:val="16"/>
        </w:rPr>
        <w:t>é</w:t>
      </w:r>
      <w:r w:rsidR="00D6502F">
        <w:rPr>
          <w:rStyle w:val="Egyiksem"/>
          <w:rFonts w:ascii="Verdana" w:hAnsi="Verdana" w:cs="Calibri"/>
          <w:sz w:val="16"/>
          <w:szCs w:val="16"/>
        </w:rPr>
        <w:t>pített környezet</w:t>
      </w:r>
      <w:r w:rsidR="008E6ECD">
        <w:rPr>
          <w:rStyle w:val="Egyiksem"/>
          <w:rFonts w:ascii="Verdana" w:hAnsi="Verdana" w:cs="Calibri"/>
          <w:sz w:val="16"/>
          <w:szCs w:val="16"/>
        </w:rPr>
        <w:t xml:space="preserve"> </w:t>
      </w:r>
      <w:r w:rsidR="00D6502F">
        <w:rPr>
          <w:rStyle w:val="Egyiksem"/>
          <w:rFonts w:ascii="Verdana" w:hAnsi="Verdana" w:cs="Calibri"/>
          <w:sz w:val="16"/>
          <w:szCs w:val="16"/>
        </w:rPr>
        <w:t>alakításáról és védelméről szóló 1997</w:t>
      </w:r>
      <w:r w:rsidR="008E6ECD">
        <w:rPr>
          <w:rStyle w:val="Egyiksem"/>
          <w:rFonts w:ascii="Verdana" w:hAnsi="Verdana" w:cs="Calibri"/>
          <w:sz w:val="16"/>
          <w:szCs w:val="16"/>
        </w:rPr>
        <w:t>.</w:t>
      </w:r>
      <w:r w:rsidR="00D6502F">
        <w:rPr>
          <w:rStyle w:val="Egyiksem"/>
          <w:rFonts w:ascii="Verdana" w:hAnsi="Verdana" w:cs="Calibri"/>
          <w:sz w:val="16"/>
          <w:szCs w:val="16"/>
        </w:rPr>
        <w:t xml:space="preserve"> évi LXXVIII</w:t>
      </w:r>
      <w:r w:rsidR="008E6ECD">
        <w:rPr>
          <w:rStyle w:val="Egyiksem"/>
          <w:rFonts w:ascii="Verdana" w:hAnsi="Verdana" w:cs="Calibri"/>
          <w:sz w:val="16"/>
          <w:szCs w:val="16"/>
        </w:rPr>
        <w:t>.</w:t>
      </w:r>
      <w:r w:rsidR="00D6502F">
        <w:rPr>
          <w:rStyle w:val="Egyiksem"/>
          <w:rFonts w:ascii="Verdana" w:hAnsi="Verdana" w:cs="Calibri"/>
          <w:sz w:val="16"/>
          <w:szCs w:val="16"/>
        </w:rPr>
        <w:t xml:space="preserve"> törvényben </w:t>
      </w:r>
      <w:r w:rsidR="008E6ECD">
        <w:rPr>
          <w:rStyle w:val="Egyiksem"/>
          <w:rFonts w:ascii="Verdana" w:hAnsi="Verdana" w:cs="Calibri"/>
          <w:sz w:val="16"/>
          <w:szCs w:val="16"/>
        </w:rPr>
        <w:t xml:space="preserve">és annak végrehajtási rendeleteiben </w:t>
      </w:r>
      <w:r w:rsidR="00D6502F">
        <w:rPr>
          <w:rStyle w:val="Egyiksem"/>
          <w:rFonts w:ascii="Verdana" w:hAnsi="Verdana" w:cs="Calibri"/>
          <w:sz w:val="16"/>
          <w:szCs w:val="16"/>
        </w:rPr>
        <w:t>foglaltak</w:t>
      </w:r>
      <w:r w:rsidR="008E6ECD">
        <w:rPr>
          <w:rStyle w:val="Egyiksem"/>
          <w:rFonts w:ascii="Verdana" w:hAnsi="Verdana" w:cs="Calibri"/>
          <w:sz w:val="16"/>
          <w:szCs w:val="16"/>
        </w:rPr>
        <w:t xml:space="preserve">, valamint </w:t>
      </w:r>
      <w:r w:rsidR="00D6502F">
        <w:rPr>
          <w:rStyle w:val="Egyiksem"/>
          <w:rFonts w:ascii="Verdana" w:hAnsi="Verdana" w:cs="Calibri"/>
          <w:sz w:val="16"/>
          <w:szCs w:val="16"/>
        </w:rPr>
        <w:t xml:space="preserve">a helyi önkormányzat </w:t>
      </w:r>
      <w:r w:rsidR="008E6ECD">
        <w:rPr>
          <w:rStyle w:val="Egyiksem"/>
          <w:rFonts w:ascii="Verdana" w:hAnsi="Verdana" w:cs="Calibri"/>
          <w:sz w:val="16"/>
          <w:szCs w:val="16"/>
        </w:rPr>
        <w:t xml:space="preserve">vonatkozó </w:t>
      </w:r>
      <w:r w:rsidR="00D6502F">
        <w:rPr>
          <w:rStyle w:val="Egyiksem"/>
          <w:rFonts w:ascii="Verdana" w:hAnsi="Verdana" w:cs="Calibri"/>
          <w:sz w:val="16"/>
          <w:szCs w:val="16"/>
        </w:rPr>
        <w:t>építési szabályai szerinti előírások</w:t>
      </w:r>
      <w:r w:rsidR="008E6ECD">
        <w:rPr>
          <w:rStyle w:val="Egyiksem"/>
          <w:rFonts w:ascii="Verdana" w:hAnsi="Verdana" w:cs="Calibri"/>
          <w:sz w:val="16"/>
          <w:szCs w:val="16"/>
        </w:rPr>
        <w:t xml:space="preserve">nak megfelelően </w:t>
      </w:r>
      <w:r w:rsidR="00D6502F">
        <w:rPr>
          <w:rStyle w:val="Egyiksem"/>
          <w:rFonts w:ascii="Verdana" w:hAnsi="Verdana" w:cs="Calibri"/>
          <w:sz w:val="16"/>
          <w:szCs w:val="16"/>
        </w:rPr>
        <w:t>kell engedélyeztetni és lefolytatni.</w:t>
      </w:r>
    </w:p>
    <w:p w14:paraId="338ED705" w14:textId="77777777" w:rsidR="0013008E" w:rsidRPr="00AF1CB0" w:rsidRDefault="0013008E">
      <w:pPr>
        <w:spacing w:before="120" w:after="120"/>
        <w:jc w:val="both"/>
        <w:rPr>
          <w:rStyle w:val="Egyiksem"/>
          <w:rFonts w:ascii="Verdana" w:hAnsi="Verdana" w:cs="Calibri"/>
          <w:b/>
          <w:bCs/>
          <w:sz w:val="12"/>
          <w:szCs w:val="12"/>
        </w:rPr>
      </w:pPr>
    </w:p>
    <w:p w14:paraId="54F4E198" w14:textId="41CAA593" w:rsidR="00924CE0" w:rsidRPr="00DC1773" w:rsidRDefault="008A70D1">
      <w:pPr>
        <w:spacing w:before="120" w:after="120"/>
        <w:jc w:val="both"/>
        <w:rPr>
          <w:rStyle w:val="Egyiksem"/>
          <w:rFonts w:ascii="Verdana" w:eastAsia="Calibri" w:hAnsi="Verdana" w:cs="Calibri"/>
          <w:b/>
          <w:bCs/>
          <w:sz w:val="16"/>
          <w:szCs w:val="16"/>
        </w:rPr>
      </w:pPr>
      <w:r w:rsidRPr="00DC1773">
        <w:rPr>
          <w:rStyle w:val="Egyiksem"/>
          <w:rFonts w:ascii="Verdana" w:hAnsi="Verdana" w:cs="Calibri"/>
          <w:b/>
          <w:bCs/>
          <w:sz w:val="16"/>
          <w:szCs w:val="16"/>
        </w:rPr>
        <w:t>8</w:t>
      </w:r>
      <w:r w:rsidR="006C79DE" w:rsidRPr="00DC1773">
        <w:rPr>
          <w:rStyle w:val="Egyiksem"/>
          <w:rFonts w:ascii="Verdana" w:hAnsi="Verdana" w:cs="Calibri"/>
          <w:b/>
          <w:bCs/>
          <w:sz w:val="16"/>
          <w:szCs w:val="16"/>
        </w:rPr>
        <w:t>. VÍZELVEZETÉS</w:t>
      </w:r>
    </w:p>
    <w:p w14:paraId="517F604E" w14:textId="1729CFC9" w:rsidR="00924CE0" w:rsidRPr="00DC1773" w:rsidRDefault="006C79DE">
      <w:pPr>
        <w:spacing w:before="120" w:after="120"/>
        <w:jc w:val="both"/>
        <w:rPr>
          <w:rStyle w:val="Egyiksem"/>
          <w:rFonts w:ascii="Verdana" w:eastAsia="Calibri" w:hAnsi="Verdana" w:cs="Calibri"/>
          <w:sz w:val="16"/>
          <w:szCs w:val="16"/>
        </w:rPr>
      </w:pPr>
      <w:r w:rsidRPr="00DC1773">
        <w:rPr>
          <w:rStyle w:val="Egyiksem"/>
          <w:rFonts w:ascii="Verdana" w:hAnsi="Verdana" w:cs="Calibri"/>
          <w:sz w:val="16"/>
          <w:szCs w:val="16"/>
        </w:rPr>
        <w:t xml:space="preserve">A </w:t>
      </w:r>
      <w:r w:rsidR="00B1740E">
        <w:rPr>
          <w:rStyle w:val="Egyiksem"/>
          <w:rFonts w:ascii="Verdana" w:hAnsi="Verdana" w:cs="Calibri"/>
          <w:sz w:val="16"/>
          <w:szCs w:val="16"/>
        </w:rPr>
        <w:t>sí</w:t>
      </w:r>
      <w:r w:rsidRPr="00DC1773">
        <w:rPr>
          <w:rStyle w:val="Egyiksem"/>
          <w:rFonts w:ascii="Verdana" w:hAnsi="Verdana" w:cs="Calibri"/>
          <w:sz w:val="16"/>
          <w:szCs w:val="16"/>
        </w:rPr>
        <w:t>tanpály</w:t>
      </w:r>
      <w:r w:rsidR="005B3CD3" w:rsidRPr="00DC1773">
        <w:rPr>
          <w:rStyle w:val="Egyiksem"/>
          <w:rFonts w:ascii="Verdana" w:hAnsi="Verdana" w:cs="Calibri"/>
          <w:sz w:val="16"/>
          <w:szCs w:val="16"/>
        </w:rPr>
        <w:t xml:space="preserve">a borítása alatt </w:t>
      </w:r>
      <w:r w:rsidR="00D55C17" w:rsidRPr="00DC1773">
        <w:rPr>
          <w:rStyle w:val="Egyiksem"/>
          <w:rFonts w:ascii="Verdana" w:hAnsi="Verdana" w:cs="Calibri"/>
          <w:sz w:val="16"/>
          <w:szCs w:val="16"/>
        </w:rPr>
        <w:t xml:space="preserve">és </w:t>
      </w:r>
      <w:r w:rsidR="005B3CD3" w:rsidRPr="00DC1773">
        <w:rPr>
          <w:rStyle w:val="Egyiksem"/>
          <w:rFonts w:ascii="Verdana" w:hAnsi="Verdana" w:cs="Calibri"/>
          <w:sz w:val="16"/>
          <w:szCs w:val="16"/>
        </w:rPr>
        <w:t>a pálya</w:t>
      </w:r>
      <w:r w:rsidRPr="00DC1773">
        <w:rPr>
          <w:rStyle w:val="Egyiksem"/>
          <w:rFonts w:ascii="Verdana" w:hAnsi="Verdana" w:cs="Calibri"/>
          <w:sz w:val="16"/>
          <w:szCs w:val="16"/>
        </w:rPr>
        <w:t xml:space="preserve"> közvetlen környezetében, a járófelületeken, a kifutókon és a síiskola területén a vízelvezetést meg kell oldani.</w:t>
      </w:r>
      <w:r w:rsidR="00DC1773">
        <w:rPr>
          <w:rStyle w:val="Egyiksem"/>
          <w:rFonts w:ascii="Verdana" w:hAnsi="Verdana" w:cs="Calibri"/>
          <w:sz w:val="16"/>
          <w:szCs w:val="16"/>
        </w:rPr>
        <w:t xml:space="preserve"> A járófelületek csúszásmentességét</w:t>
      </w:r>
      <w:r w:rsidRPr="00DC1773">
        <w:rPr>
          <w:rStyle w:val="Egyiksem"/>
          <w:rFonts w:ascii="Verdana" w:hAnsi="Verdana" w:cs="Calibri"/>
          <w:sz w:val="16"/>
          <w:szCs w:val="16"/>
        </w:rPr>
        <w:t xml:space="preserve"> </w:t>
      </w:r>
      <w:r w:rsidR="00DC1773">
        <w:rPr>
          <w:rStyle w:val="Egyiksem"/>
          <w:rFonts w:ascii="Verdana" w:hAnsi="Verdana" w:cs="Calibri"/>
          <w:sz w:val="16"/>
          <w:szCs w:val="16"/>
        </w:rPr>
        <w:t>textiltakarással, faburkolattal vagy egyéb módon biztosítani kell.</w:t>
      </w:r>
    </w:p>
    <w:p w14:paraId="1E9E733E" w14:textId="77777777" w:rsidR="00924CE0" w:rsidRPr="00AF1CB0" w:rsidRDefault="00924CE0">
      <w:pPr>
        <w:spacing w:before="120" w:after="120"/>
        <w:jc w:val="both"/>
        <w:rPr>
          <w:rStyle w:val="Egyiksem"/>
          <w:rFonts w:ascii="Verdana" w:eastAsia="Calibri" w:hAnsi="Verdana" w:cs="Calibri"/>
          <w:sz w:val="12"/>
          <w:szCs w:val="12"/>
        </w:rPr>
      </w:pPr>
    </w:p>
    <w:p w14:paraId="3FB7E25F" w14:textId="04BDD30F" w:rsidR="00924CE0" w:rsidRPr="00DC1773" w:rsidRDefault="008A70D1">
      <w:pPr>
        <w:spacing w:before="120" w:after="120"/>
        <w:jc w:val="both"/>
        <w:rPr>
          <w:rStyle w:val="Egyiksem"/>
          <w:rFonts w:ascii="Verdana" w:eastAsia="Calibri" w:hAnsi="Verdana" w:cs="Calibri"/>
          <w:b/>
          <w:bCs/>
          <w:sz w:val="16"/>
          <w:szCs w:val="16"/>
        </w:rPr>
      </w:pPr>
      <w:r w:rsidRPr="00DC1773">
        <w:rPr>
          <w:rStyle w:val="Egyiksem"/>
          <w:rFonts w:ascii="Verdana" w:hAnsi="Verdana" w:cs="Calibri"/>
          <w:b/>
          <w:bCs/>
          <w:sz w:val="16"/>
          <w:szCs w:val="16"/>
        </w:rPr>
        <w:t>9</w:t>
      </w:r>
      <w:r w:rsidR="006C79DE" w:rsidRPr="00DC1773">
        <w:rPr>
          <w:rStyle w:val="Egyiksem"/>
          <w:rFonts w:ascii="Verdana" w:hAnsi="Verdana" w:cs="Calibri"/>
          <w:b/>
          <w:bCs/>
          <w:sz w:val="16"/>
          <w:szCs w:val="16"/>
        </w:rPr>
        <w:t>. SZAKMAI EGYÜTTMŰKÖDÉS</w:t>
      </w:r>
    </w:p>
    <w:p w14:paraId="50E3C203" w14:textId="77777777" w:rsidR="00AF1CB0" w:rsidRDefault="006C79DE">
      <w:pPr>
        <w:spacing w:before="120" w:after="120"/>
        <w:jc w:val="both"/>
        <w:rPr>
          <w:rStyle w:val="Egyiksem"/>
          <w:rFonts w:ascii="Verdana" w:hAnsi="Verdana" w:cs="Calibri"/>
          <w:sz w:val="16"/>
          <w:szCs w:val="16"/>
        </w:rPr>
      </w:pPr>
      <w:r w:rsidRPr="00DC1773">
        <w:rPr>
          <w:rStyle w:val="Egyiksem"/>
          <w:rFonts w:ascii="Verdana" w:hAnsi="Verdana" w:cs="Calibri"/>
          <w:sz w:val="16"/>
          <w:szCs w:val="16"/>
        </w:rPr>
        <w:t xml:space="preserve">A tervezés és a kivitelezés </w:t>
      </w:r>
      <w:r w:rsidR="005B3CD3" w:rsidRPr="00DC1773">
        <w:rPr>
          <w:rStyle w:val="Egyiksem"/>
          <w:rFonts w:ascii="Verdana" w:hAnsi="Verdana" w:cs="Calibri"/>
          <w:sz w:val="16"/>
          <w:szCs w:val="16"/>
        </w:rPr>
        <w:t xml:space="preserve">során </w:t>
      </w:r>
      <w:r w:rsidRPr="00DC1773">
        <w:rPr>
          <w:rStyle w:val="Egyiksem"/>
          <w:rFonts w:ascii="Verdana" w:hAnsi="Verdana" w:cs="Calibri"/>
          <w:sz w:val="16"/>
          <w:szCs w:val="16"/>
        </w:rPr>
        <w:t>folyam</w:t>
      </w:r>
      <w:r w:rsidR="005B3CD3" w:rsidRPr="00DC1773">
        <w:rPr>
          <w:rStyle w:val="Egyiksem"/>
          <w:rFonts w:ascii="Verdana" w:hAnsi="Verdana" w:cs="Calibri"/>
          <w:sz w:val="16"/>
          <w:szCs w:val="16"/>
        </w:rPr>
        <w:t>atosan</w:t>
      </w:r>
      <w:r w:rsidRPr="00DC1773">
        <w:rPr>
          <w:rStyle w:val="Egyiksem"/>
          <w:rFonts w:ascii="Verdana" w:hAnsi="Verdana" w:cs="Calibri"/>
          <w:sz w:val="16"/>
          <w:szCs w:val="16"/>
        </w:rPr>
        <w:t xml:space="preserve"> együtt kell működni a Síoktatók Magyarországi Szövetsége</w:t>
      </w:r>
      <w:r w:rsidR="007C4EB1">
        <w:rPr>
          <w:rStyle w:val="Egyiksem"/>
          <w:rFonts w:ascii="Verdana" w:hAnsi="Verdana" w:cs="Calibri"/>
          <w:sz w:val="16"/>
          <w:szCs w:val="16"/>
        </w:rPr>
        <w:t xml:space="preserve"> (a továbbiakban: SMSZ)</w:t>
      </w:r>
      <w:r w:rsidRPr="00DC1773">
        <w:rPr>
          <w:rStyle w:val="Egyiksem"/>
          <w:rFonts w:ascii="Verdana" w:hAnsi="Verdana" w:cs="Calibri"/>
          <w:sz w:val="16"/>
          <w:szCs w:val="16"/>
        </w:rPr>
        <w:t xml:space="preserve"> által kijelölt szakmai műszaki ellenőrrel. </w:t>
      </w:r>
    </w:p>
    <w:p w14:paraId="77819AE0" w14:textId="3FDAA21D" w:rsidR="00AF1CB0" w:rsidRDefault="006C79DE">
      <w:pPr>
        <w:spacing w:before="120" w:after="120"/>
        <w:jc w:val="both"/>
        <w:rPr>
          <w:rStyle w:val="Egyiksem"/>
          <w:rFonts w:ascii="Verdana" w:hAnsi="Verdana" w:cs="Calibri"/>
          <w:sz w:val="16"/>
          <w:szCs w:val="16"/>
        </w:rPr>
      </w:pPr>
      <w:r w:rsidRPr="00DC1773">
        <w:rPr>
          <w:rStyle w:val="Egyiksem"/>
          <w:rFonts w:ascii="Verdana" w:hAnsi="Verdana" w:cs="Calibri"/>
          <w:sz w:val="16"/>
          <w:szCs w:val="16"/>
        </w:rPr>
        <w:t xml:space="preserve">A csúszófelület kiválasztásánál </w:t>
      </w:r>
      <w:r w:rsidR="00196CA5">
        <w:rPr>
          <w:rStyle w:val="Egyiksem"/>
          <w:rFonts w:ascii="Verdana" w:hAnsi="Verdana" w:cs="Calibri"/>
          <w:sz w:val="16"/>
          <w:szCs w:val="16"/>
        </w:rPr>
        <w:t xml:space="preserve">érdemes kikérni </w:t>
      </w:r>
      <w:r w:rsidRPr="00DC1773">
        <w:rPr>
          <w:rStyle w:val="Egyiksem"/>
          <w:rFonts w:ascii="Verdana" w:hAnsi="Verdana" w:cs="Calibri"/>
          <w:sz w:val="16"/>
          <w:szCs w:val="16"/>
        </w:rPr>
        <w:t xml:space="preserve">az SMSZ szaktanácsát. </w:t>
      </w:r>
    </w:p>
    <w:p w14:paraId="099FD0B9" w14:textId="418A0688" w:rsidR="00924CE0" w:rsidRDefault="006C79DE">
      <w:pPr>
        <w:spacing w:before="120" w:after="120"/>
        <w:jc w:val="both"/>
      </w:pPr>
      <w:r w:rsidRPr="00DC1773">
        <w:rPr>
          <w:rStyle w:val="Egyiksem"/>
          <w:rFonts w:ascii="Verdana" w:hAnsi="Verdana" w:cs="Calibri"/>
          <w:sz w:val="16"/>
          <w:szCs w:val="16"/>
        </w:rPr>
        <w:t xml:space="preserve">A </w:t>
      </w:r>
      <w:r w:rsidR="00B1740E">
        <w:rPr>
          <w:rStyle w:val="Egyiksem"/>
          <w:rFonts w:ascii="Verdana" w:hAnsi="Verdana" w:cs="Calibri"/>
          <w:sz w:val="16"/>
          <w:szCs w:val="16"/>
        </w:rPr>
        <w:t>sítan</w:t>
      </w:r>
      <w:r w:rsidRPr="00DC1773">
        <w:rPr>
          <w:rStyle w:val="Egyiksem"/>
          <w:rFonts w:ascii="Verdana" w:hAnsi="Verdana" w:cs="Calibri"/>
          <w:sz w:val="16"/>
          <w:szCs w:val="16"/>
        </w:rPr>
        <w:t xml:space="preserve">pálya </w:t>
      </w:r>
      <w:r w:rsidR="00B1740E">
        <w:rPr>
          <w:rStyle w:val="Egyiksem"/>
          <w:rFonts w:ascii="Verdana" w:hAnsi="Verdana" w:cs="Calibri"/>
          <w:sz w:val="16"/>
          <w:szCs w:val="16"/>
        </w:rPr>
        <w:t xml:space="preserve">műszaki </w:t>
      </w:r>
      <w:r w:rsidRPr="00DC1773">
        <w:rPr>
          <w:rStyle w:val="Egyiksem"/>
          <w:rFonts w:ascii="Verdana" w:hAnsi="Verdana" w:cs="Calibri"/>
          <w:sz w:val="16"/>
          <w:szCs w:val="16"/>
        </w:rPr>
        <w:t>átadása előtt az SMSZ jóváhagyás</w:t>
      </w:r>
      <w:r w:rsidR="005B3CD3" w:rsidRPr="00DC1773">
        <w:rPr>
          <w:rStyle w:val="Egyiksem"/>
          <w:rFonts w:ascii="Verdana" w:hAnsi="Verdana" w:cs="Calibri"/>
          <w:sz w:val="16"/>
          <w:szCs w:val="16"/>
        </w:rPr>
        <w:t>át be kell szerezni</w:t>
      </w:r>
      <w:r w:rsidRPr="00DC1773">
        <w:rPr>
          <w:rStyle w:val="Egyiksem"/>
          <w:rFonts w:ascii="Verdana" w:hAnsi="Verdana" w:cs="Calibri"/>
          <w:sz w:val="16"/>
          <w:szCs w:val="16"/>
        </w:rPr>
        <w:t>.</w:t>
      </w:r>
    </w:p>
    <w:sectPr w:rsidR="00924CE0" w:rsidSect="005B3CD3">
      <w:headerReference w:type="first" r:id="rId7"/>
      <w:pgSz w:w="11900" w:h="16840"/>
      <w:pgMar w:top="1417" w:right="1106" w:bottom="993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72E0C" w14:textId="77777777" w:rsidR="00B468DF" w:rsidRDefault="00B468DF">
      <w:r>
        <w:separator/>
      </w:r>
    </w:p>
  </w:endnote>
  <w:endnote w:type="continuationSeparator" w:id="0">
    <w:p w14:paraId="4BB8A92F" w14:textId="77777777" w:rsidR="00B468DF" w:rsidRDefault="00B4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54250" w14:textId="77777777" w:rsidR="00B468DF" w:rsidRDefault="00B468DF">
      <w:r>
        <w:separator/>
      </w:r>
    </w:p>
  </w:footnote>
  <w:footnote w:type="continuationSeparator" w:id="0">
    <w:p w14:paraId="3CF18D72" w14:textId="77777777" w:rsidR="00B468DF" w:rsidRDefault="00B46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726E3" w14:textId="67650488" w:rsidR="00E00F34" w:rsidRDefault="00853AF4" w:rsidP="00DC314E">
    <w:pPr>
      <w:pStyle w:val="Fejlcslblc"/>
      <w:jc w:val="center"/>
      <w:rPr>
        <w:rFonts w:hint="eastAsia"/>
      </w:rPr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8240" behindDoc="1" locked="0" layoutInCell="1" allowOverlap="1" wp14:anchorId="030267DC" wp14:editId="4037D37F">
          <wp:simplePos x="0" y="0"/>
          <wp:positionH relativeFrom="margin">
            <wp:posOffset>2446655</wp:posOffset>
          </wp:positionH>
          <wp:positionV relativeFrom="paragraph">
            <wp:posOffset>-181610</wp:posOffset>
          </wp:positionV>
          <wp:extent cx="1329055" cy="571500"/>
          <wp:effectExtent l="0" t="0" r="4445" b="0"/>
          <wp:wrapTight wrapText="bothSides">
            <wp:wrapPolygon edited="0">
              <wp:start x="0" y="0"/>
              <wp:lineTo x="0" y="20880"/>
              <wp:lineTo x="21363" y="20880"/>
              <wp:lineTo x="21363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28" t="19579" r="9933" b="20023"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818013" w14:textId="288DF0E3" w:rsidR="00924CE0" w:rsidRDefault="00924CE0">
    <w:pPr>
      <w:pStyle w:val="Fejlcslblc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46A13"/>
    <w:multiLevelType w:val="hybridMultilevel"/>
    <w:tmpl w:val="5902FD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972D8"/>
    <w:multiLevelType w:val="hybridMultilevel"/>
    <w:tmpl w:val="3906281C"/>
    <w:styleLink w:val="Importlt1stlus"/>
    <w:lvl w:ilvl="0" w:tplc="17AA58B4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9C543E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582DCC">
      <w:start w:val="1"/>
      <w:numFmt w:val="lowerRoman"/>
      <w:suff w:val="nothing"/>
      <w:lvlText w:val="%3."/>
      <w:lvlJc w:val="left"/>
      <w:pPr>
        <w:ind w:left="1724" w:hanging="2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96BFE2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0C9588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6C25A8">
      <w:start w:val="1"/>
      <w:numFmt w:val="lowerRoman"/>
      <w:suff w:val="nothing"/>
      <w:lvlText w:val="%6."/>
      <w:lvlJc w:val="left"/>
      <w:pPr>
        <w:ind w:left="3884" w:hanging="2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B064F6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BA66C2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E282D2">
      <w:start w:val="1"/>
      <w:numFmt w:val="lowerRoman"/>
      <w:suff w:val="nothing"/>
      <w:lvlText w:val="%9."/>
      <w:lvlJc w:val="left"/>
      <w:pPr>
        <w:ind w:left="6044" w:hanging="2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AF71C33"/>
    <w:multiLevelType w:val="hybridMultilevel"/>
    <w:tmpl w:val="EAAA2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E1EB4"/>
    <w:multiLevelType w:val="hybridMultilevel"/>
    <w:tmpl w:val="3906281C"/>
    <w:numStyleLink w:val="Importlt1stlus"/>
  </w:abstractNum>
  <w:num w:numId="1" w16cid:durableId="1312782698">
    <w:abstractNumId w:val="1"/>
  </w:num>
  <w:num w:numId="2" w16cid:durableId="954482209">
    <w:abstractNumId w:val="3"/>
  </w:num>
  <w:num w:numId="3" w16cid:durableId="2117672354">
    <w:abstractNumId w:val="2"/>
  </w:num>
  <w:num w:numId="4" w16cid:durableId="1884636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E0"/>
    <w:rsid w:val="000B53C8"/>
    <w:rsid w:val="00114947"/>
    <w:rsid w:val="0013008E"/>
    <w:rsid w:val="00196CA5"/>
    <w:rsid w:val="00283886"/>
    <w:rsid w:val="00303F55"/>
    <w:rsid w:val="003F604C"/>
    <w:rsid w:val="004378D4"/>
    <w:rsid w:val="004526D4"/>
    <w:rsid w:val="00452E3D"/>
    <w:rsid w:val="00494F83"/>
    <w:rsid w:val="004A692E"/>
    <w:rsid w:val="004D7D62"/>
    <w:rsid w:val="004F625E"/>
    <w:rsid w:val="00503B0B"/>
    <w:rsid w:val="005401CF"/>
    <w:rsid w:val="005B3CD3"/>
    <w:rsid w:val="006316D2"/>
    <w:rsid w:val="006722A1"/>
    <w:rsid w:val="006C79DE"/>
    <w:rsid w:val="00715582"/>
    <w:rsid w:val="0072414C"/>
    <w:rsid w:val="007C4EB1"/>
    <w:rsid w:val="007E70D7"/>
    <w:rsid w:val="007F4812"/>
    <w:rsid w:val="00836AEE"/>
    <w:rsid w:val="00853AF4"/>
    <w:rsid w:val="008A70D1"/>
    <w:rsid w:val="008E6ECD"/>
    <w:rsid w:val="00924CE0"/>
    <w:rsid w:val="009465CA"/>
    <w:rsid w:val="00AF1CB0"/>
    <w:rsid w:val="00B1740E"/>
    <w:rsid w:val="00B468DF"/>
    <w:rsid w:val="00B83D2E"/>
    <w:rsid w:val="00C90B90"/>
    <w:rsid w:val="00D04912"/>
    <w:rsid w:val="00D55C17"/>
    <w:rsid w:val="00D6502F"/>
    <w:rsid w:val="00DC1773"/>
    <w:rsid w:val="00DC314E"/>
    <w:rsid w:val="00DF2364"/>
    <w:rsid w:val="00DF6A68"/>
    <w:rsid w:val="00E00F34"/>
    <w:rsid w:val="00E85701"/>
    <w:rsid w:val="00E977F6"/>
    <w:rsid w:val="00F0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10334"/>
  <w15:docId w15:val="{05903071-D229-45D4-99B3-43542637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Cmsor1">
    <w:name w:val="heading 1"/>
    <w:basedOn w:val="Norml"/>
    <w:link w:val="Cmsor1Char"/>
    <w:uiPriority w:val="9"/>
    <w:qFormat/>
    <w:rsid w:val="007155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paragraph" w:styleId="Cmsor2">
    <w:name w:val="heading 2"/>
    <w:basedOn w:val="Norml"/>
    <w:link w:val="Cmsor2Char"/>
    <w:uiPriority w:val="9"/>
    <w:qFormat/>
    <w:rsid w:val="007155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 w:cs="Times New Roman"/>
      <w:b/>
      <w:bCs/>
      <w:color w:val="auto"/>
      <w:sz w:val="36"/>
      <w:szCs w:val="36"/>
      <w:bdr w:val="none" w:sz="0" w:space="0" w:color="aut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</w:style>
  <w:style w:type="numbering" w:customStyle="1" w:styleId="Importlt1stlus">
    <w:name w:val="Importált 1 stílus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unhideWhenUsed/>
    <w:rsid w:val="00E00F3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0F34"/>
    <w:rPr>
      <w:rFonts w:cs="Arial Unicode MS"/>
      <w:color w:val="000000"/>
      <w:sz w:val="24"/>
      <w:szCs w:val="24"/>
      <w:u w:color="000000"/>
    </w:rPr>
  </w:style>
  <w:style w:type="paragraph" w:styleId="llb">
    <w:name w:val="footer"/>
    <w:basedOn w:val="Norml"/>
    <w:link w:val="llbChar"/>
    <w:uiPriority w:val="99"/>
    <w:unhideWhenUsed/>
    <w:rsid w:val="00E00F3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0F34"/>
    <w:rPr>
      <w:rFonts w:cs="Arial Unicode MS"/>
      <w:color w:val="000000"/>
      <w:sz w:val="24"/>
      <w:szCs w:val="24"/>
      <w:u w:color="000000"/>
    </w:rPr>
  </w:style>
  <w:style w:type="character" w:styleId="Jegyzethivatkozs">
    <w:name w:val="annotation reference"/>
    <w:basedOn w:val="Bekezdsalapbettpusa"/>
    <w:uiPriority w:val="99"/>
    <w:semiHidden/>
    <w:unhideWhenUsed/>
    <w:rsid w:val="004D7D6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D7D6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D7D62"/>
    <w:rPr>
      <w:rFonts w:cs="Arial Unicode MS"/>
      <w:color w:val="000000"/>
      <w:u w:color="00000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D7D6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D7D62"/>
    <w:rPr>
      <w:rFonts w:cs="Arial Unicode MS"/>
      <w:b/>
      <w:bCs/>
      <w:color w:val="000000"/>
      <w:u w:color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7D6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7D62"/>
    <w:rPr>
      <w:rFonts w:ascii="Segoe UI" w:hAnsi="Segoe UI" w:cs="Segoe UI"/>
      <w:color w:val="000000"/>
      <w:sz w:val="18"/>
      <w:szCs w:val="18"/>
      <w:u w:color="000000"/>
    </w:rPr>
  </w:style>
  <w:style w:type="paragraph" w:styleId="Listaszerbekezds">
    <w:name w:val="List Paragraph"/>
    <w:basedOn w:val="Norml"/>
    <w:uiPriority w:val="34"/>
    <w:qFormat/>
    <w:rsid w:val="00303F55"/>
    <w:pPr>
      <w:ind w:left="720"/>
      <w:contextualSpacing/>
    </w:pPr>
  </w:style>
  <w:style w:type="paragraph" w:styleId="Vltozat">
    <w:name w:val="Revision"/>
    <w:hidden/>
    <w:uiPriority w:val="99"/>
    <w:semiHidden/>
    <w:rsid w:val="00303F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character" w:customStyle="1" w:styleId="Cmsor1Char">
    <w:name w:val="Címsor 1 Char"/>
    <w:basedOn w:val="Bekezdsalapbettpusa"/>
    <w:link w:val="Cmsor1"/>
    <w:uiPriority w:val="9"/>
    <w:rsid w:val="00715582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Cmsor2Char">
    <w:name w:val="Címsor 2 Char"/>
    <w:basedOn w:val="Bekezdsalapbettpusa"/>
    <w:link w:val="Cmsor2"/>
    <w:uiPriority w:val="9"/>
    <w:rsid w:val="00715582"/>
    <w:rPr>
      <w:rFonts w:eastAsia="Times New Roman"/>
      <w:b/>
      <w:bCs/>
      <w:sz w:val="36"/>
      <w:szCs w:val="36"/>
      <w:bdr w:val="none" w:sz="0" w:space="0" w:color="auto"/>
    </w:rPr>
  </w:style>
  <w:style w:type="character" w:customStyle="1" w:styleId="highlighted">
    <w:name w:val="highlighted"/>
    <w:basedOn w:val="Bekezdsalapbettpusa"/>
    <w:rsid w:val="00715582"/>
  </w:style>
  <w:style w:type="paragraph" w:customStyle="1" w:styleId="mhk-c7">
    <w:name w:val="mhk-c7"/>
    <w:basedOn w:val="Norml"/>
    <w:rsid w:val="007155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Egri Katalin</dc:creator>
  <cp:lastModifiedBy>dr. Zahorán Anita</cp:lastModifiedBy>
  <cp:revision>3</cp:revision>
  <dcterms:created xsi:type="dcterms:W3CDTF">2023-11-13T14:17:00Z</dcterms:created>
  <dcterms:modified xsi:type="dcterms:W3CDTF">2023-11-13T14:17:00Z</dcterms:modified>
</cp:coreProperties>
</file>